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关于开展2023年</w:t>
      </w:r>
    </w:p>
    <w:p>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校园爱国卫生月系列活动的通知</w:t>
      </w:r>
    </w:p>
    <w:p>
      <w:pPr>
        <w:adjustRightInd w:val="0"/>
        <w:snapToGrid w:val="0"/>
        <w:spacing w:line="560" w:lineRule="exact"/>
        <w:rPr>
          <w:rFonts w:ascii="仿宋" w:hAnsi="仿宋" w:eastAsia="仿宋" w:cs="仿宋"/>
          <w:sz w:val="32"/>
          <w:szCs w:val="40"/>
        </w:rPr>
      </w:pPr>
    </w:p>
    <w:p>
      <w:pPr>
        <w:adjustRightInd w:val="0"/>
        <w:snapToGrid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各学院：</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今年四月，是第35个爱国卫生月。为深入贯彻落实习近平总书记在爱国卫生运动开展70周年之际做出的重要指示精神，坚持高校立德树人根本任务，培育和践行社会主义核心价值观，促进学生在校园内形成文明健康、绿色环保的生活方式，养成良好的卫生习惯，</w:t>
      </w:r>
      <w:r>
        <w:rPr>
          <w:rFonts w:hint="eastAsia" w:ascii="仿宋_GB2312" w:hAnsi="仿宋_GB2312" w:eastAsia="仿宋_GB2312" w:cs="仿宋_GB2312"/>
          <w:sz w:val="32"/>
          <w:szCs w:val="32"/>
          <w:lang w:eastAsia="zh-CN"/>
        </w:rPr>
        <w:t>助力学校“一站式”学生社区建设，</w:t>
      </w:r>
      <w:r>
        <w:rPr>
          <w:rFonts w:hint="eastAsia" w:ascii="仿宋_GB2312" w:hAnsi="仿宋_GB2312" w:eastAsia="仿宋_GB2312" w:cs="仿宋_GB2312"/>
          <w:sz w:val="32"/>
          <w:szCs w:val="32"/>
        </w:rPr>
        <w:t>结合当前学生工作实际，决定在全校学生中开展校园爱国卫生活动。方案如下：</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一、活动时间</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4月10日—4月30日</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二、活动主题</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共创温馨美丽公寓，共享文明健康生活</w:t>
      </w:r>
    </w:p>
    <w:p>
      <w:pPr>
        <w:numPr>
          <w:ilvl w:val="0"/>
          <w:numId w:val="1"/>
        </w:num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活动内容</w:t>
      </w:r>
    </w:p>
    <w:p>
      <w:pPr>
        <w:numPr>
          <w:ilvl w:val="0"/>
          <w:numId w:val="2"/>
        </w:numPr>
        <w:adjustRightInd w:val="0"/>
        <w:snapToGrid w:val="0"/>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b/>
          <w:bCs/>
          <w:sz w:val="32"/>
          <w:szCs w:val="32"/>
        </w:rPr>
        <w:t>召开一次“文明健康 绿色环保”主题教育班会</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1.讲文明，树新风。</w:t>
      </w:r>
      <w:r>
        <w:rPr>
          <w:rFonts w:hint="eastAsia" w:ascii="仿宋_GB2312" w:hAnsi="仿宋_GB2312" w:eastAsia="仿宋_GB2312" w:cs="仿宋_GB2312"/>
          <w:sz w:val="32"/>
          <w:szCs w:val="32"/>
        </w:rPr>
        <w:t>教育引导学生树立文明卫生意识，主动践行社会主义核心价值观，养成常通风、勤洗手、不乱丢垃圾、不随地吐痰、注重咳嗽礼仪、不在公共场所大声喧哗等良好习惯，共同创造温馨美丽、文明健康的公寓生活环境。</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2.多运动</w:t>
      </w:r>
      <w:r>
        <w:rPr>
          <w:rFonts w:hint="eastAsia" w:ascii="仿宋_GB2312" w:hAnsi="仿宋_GB2312" w:eastAsia="仿宋_GB2312" w:cs="仿宋_GB2312"/>
          <w:b/>
          <w:bCs/>
          <w:sz w:val="32"/>
          <w:szCs w:val="32"/>
          <w:lang w:eastAsia="zh-CN"/>
        </w:rPr>
        <w:t>，促健康</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筑牢“每个人是自己健康第一责任人”的健康理念。教育引导学生注重合理膳食，食物多样搭配；坚持适量运动，保持身体健康，走出宿舍、走下网络、走向操场；在校园内不吸烟饮酒，养成良好生活习惯。</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3.守绿色，重环保。</w:t>
      </w:r>
      <w:r>
        <w:rPr>
          <w:rFonts w:hint="eastAsia" w:ascii="仿宋_GB2312" w:hAnsi="仿宋_GB2312" w:eastAsia="仿宋_GB2312" w:cs="仿宋_GB2312"/>
          <w:sz w:val="32"/>
          <w:szCs w:val="32"/>
        </w:rPr>
        <w:t>教育引导学生继续深入推进学生公寓垃圾自带，提倡垃圾分类；日常倡导绿色出行，践行简约适度生活；树立爱粮节粮意识，拒绝“舌尖上的浪费”；倡导学生更多使用环保用品，减少一次性餐具和塑料产品使用。</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各学院参照以上教育内容，可通过主题教育班会PPT</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rPr>
        <w:t>、制作爱国卫生月视频、成立宣讲团等形式等将主题教育班会开出实效。会后可将班会开展情况整理成图文稿件向学生公寓管理中心邮箱bzxygongyu@163.com投稿，学生公寓管理中心会根据二级学院主题班会开展情况和稿件质量择优在“滨州学院公寓之声”微信公众号上报道。</w:t>
      </w:r>
    </w:p>
    <w:p>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（二）全面加强劳动教育，开展宿舍内务卫生大扫除活动</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1、活动时间和检查内容。</w:t>
      </w:r>
      <w:r>
        <w:rPr>
          <w:rFonts w:hint="eastAsia" w:ascii="仿宋_GB2312" w:hAnsi="仿宋_GB2312" w:eastAsia="仿宋_GB2312" w:cs="仿宋_GB2312"/>
          <w:sz w:val="32"/>
          <w:szCs w:val="32"/>
        </w:rPr>
        <w:t>4月10日-16日，各学院组织开展一次全体学生宿舍（含非标准间宿舍）内务卫生大扫除活动，</w:t>
      </w:r>
      <w:r>
        <w:rPr>
          <w:rFonts w:hint="eastAsia" w:ascii="仿宋_GB2312" w:hAnsi="仿宋_GB2312" w:eastAsia="仿宋_GB2312" w:cs="仿宋_GB2312"/>
          <w:b/>
          <w:bCs/>
          <w:sz w:val="32"/>
          <w:szCs w:val="32"/>
        </w:rPr>
        <w:t>并进行自查自纠</w:t>
      </w:r>
      <w:r>
        <w:rPr>
          <w:rFonts w:hint="eastAsia" w:ascii="仿宋_GB2312" w:hAnsi="仿宋_GB2312" w:eastAsia="仿宋_GB2312" w:cs="仿宋_GB2312"/>
          <w:sz w:val="32"/>
          <w:szCs w:val="32"/>
        </w:rPr>
        <w:t>；4月17日起，学生公寓管理中心对全体学生宿舍进行全面检查，将对检查不达标的宿舍进行通报，对存在重大安全隐患的宿舍作出严肃处理。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内务卫生大扫除以及检查的重点是传染病隐患和安全隐患：宿舍内空气污浊，不流通，有异味；宿舍内、阳台、卫生间等地有垃圾堆积或有污水现象；宿舍内地面不干净、物品随意摆放；桌面灰尘较多，物品摆放混乱无序；宿舍内有乱贴乱挂现象；床上物品摆放杂乱，有被褥没叠；宿舍内饲养宠物；离开宿舍没有关闭门窗、切断电源等现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学院于4月21日前结合劳动教育，将活动开展情况（可含宣传动员、成果展示、劳动感悟等）以工作纪实的形式发送到邮箱bzxygongyu@163.com，学生公寓管理中心会根据稿件质量择优在“滨州学院公寓之声”微信公众号上报道。</w:t>
      </w:r>
    </w:p>
    <w:p>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（三）学生宿舍文明公约大赛</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二级学院组织学生积极参与，制作专属宿舍公约，宿舍公约不限格式，可进行多元化、新颖化、个性化设计。内容合理，条理清晰，积极向上，文明健康，促进学习，具体内容可包括但不限于：作息时间、卫生安排、学习安排、寝室团建、特色文化等。于4月20日前择优推报5-7个，纸质版由学院统一交学生公寓管理中心进行全校评选，最终获评宿舍在全校范围内进行宣传展示，并发放纪念礼品奖励。</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（四）</w:t>
      </w:r>
      <w:r>
        <w:rPr>
          <w:rFonts w:hint="eastAsia" w:ascii="仿宋_GB2312" w:hAnsi="仿宋_GB2312" w:eastAsia="仿宋_GB2312" w:cs="仿宋_GB2312"/>
          <w:b/>
          <w:bCs/>
          <w:sz w:val="32"/>
          <w:szCs w:val="32"/>
        </w:rPr>
        <w:t>预防传染病健康知识竞赛</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利用“滨州学院公寓之声”微信平台发起并举办校园预防传染病健康知识竞赛，切实提高学生的卫生健康意识。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1、参赛人数：参加人数不低于各学院学生总数的70%。</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2、参赛形式：学生公寓管理中心制作《健康知识竞赛题库》，4月1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后可以在“滨州学院公寓之声”微信公众号“公寓安全”栏目内查看或下载。各学院组织学生认真学习，参与“滨州学院公寓之声”微信公众号线上答题，答题时间为4月17至19日，在公众号对话框中回复“答题”即可参与，每人限答题1次。</w:t>
      </w:r>
    </w:p>
    <w:p>
      <w:pPr>
        <w:adjustRightInd w:val="0"/>
        <w:snapToGrid w:val="0"/>
        <w:spacing w:line="560" w:lineRule="exact"/>
        <w:ind w:firstLine="640" w:firstLineChars="200"/>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rPr>
        <w:t>3、参赛成绩：学生参与率、学生答题平均成绩各占50%，最终进行健康知识竞赛成绩排名</w:t>
      </w:r>
      <w:r>
        <w:rPr>
          <w:rFonts w:hint="eastAsia" w:ascii="仿宋_GB2312" w:hAnsi="仿宋_GB2312" w:eastAsia="仿宋_GB2312" w:cs="仿宋_GB2312"/>
          <w:sz w:val="32"/>
          <w:szCs w:val="32"/>
          <w:lang w:eastAsia="zh-CN"/>
        </w:rPr>
        <w:t>。</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四、工作要求</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1、高度重视，精心组织。</w:t>
      </w:r>
      <w:r>
        <w:rPr>
          <w:rFonts w:hint="eastAsia" w:ascii="仿宋_GB2312" w:hAnsi="仿宋_GB2312" w:eastAsia="仿宋_GB2312" w:cs="仿宋_GB2312"/>
          <w:sz w:val="32"/>
          <w:szCs w:val="32"/>
        </w:rPr>
        <w:t>各学院要做好学生思想工作，积极落实宿舍内务卫生、安全各项举措，扎实推进文明宿舍、平安公寓建设；要以本次内务卫生大扫除为契机，检验学期初安全隐患大排查大整治工作成果；要将</w:t>
      </w:r>
      <w:r>
        <w:rPr>
          <w:rFonts w:hint="eastAsia" w:ascii="仿宋_GB2312" w:hAnsi="仿宋_GB2312" w:eastAsia="仿宋_GB2312" w:cs="仿宋_GB2312"/>
          <w:sz w:val="32"/>
          <w:szCs w:val="32"/>
          <w:lang w:eastAsia="zh-CN"/>
        </w:rPr>
        <w:t>学生宿舍</w:t>
      </w:r>
      <w:r>
        <w:rPr>
          <w:rFonts w:hint="eastAsia" w:ascii="仿宋_GB2312" w:hAnsi="仿宋_GB2312" w:eastAsia="仿宋_GB2312" w:cs="仿宋_GB2312"/>
          <w:sz w:val="32"/>
          <w:szCs w:val="32"/>
        </w:rPr>
        <w:t>内务卫生大扫除作为常规性工作，进一步提高学生对宿舍内务卫生、预防传染病认识水平，推进学生劳动教育和学生公寓工作上一个新的台阶。</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2、树立典型，加强宣传。</w:t>
      </w:r>
      <w:r>
        <w:rPr>
          <w:rFonts w:hint="eastAsia" w:ascii="仿宋_GB2312" w:hAnsi="仿宋_GB2312" w:eastAsia="仿宋_GB2312" w:cs="仿宋_GB2312"/>
          <w:sz w:val="32"/>
          <w:szCs w:val="32"/>
        </w:rPr>
        <w:t>各学院要以此次评选为契机，通过学院微信公众号等平台，广泛宣传本学院优秀做法和优秀宿舍，充分发挥优秀宿舍示范引领作用；将本次评选活动与学风建设、校园文明建设与学生日常教育管理有机结合，在全校师生的共同努力下，创建安全、文明、卫生、舒适的宿舍环境。</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3、总结梳理，促进提升。</w:t>
      </w:r>
      <w:r>
        <w:rPr>
          <w:rFonts w:hint="eastAsia" w:ascii="仿宋_GB2312" w:hAnsi="仿宋_GB2312" w:eastAsia="仿宋_GB2312" w:cs="仿宋_GB2312"/>
          <w:sz w:val="32"/>
          <w:szCs w:val="32"/>
        </w:rPr>
        <w:t>各学院注意对有关活动进行总结梳理存档，以作为学校“一站式”社区建设的支撑材料。同时结合学生公寓日常管理和爱国卫生月活动的开展，注意将短期的做法转化为长期性、经常性的预防机制，致力于培养全校学生爱护环境卫生和呵护健康的良好习惯，严防各类安全事故的发生。</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5760" w:firstLineChars="1800"/>
        <w:rPr>
          <w:rFonts w:ascii="仿宋_GB2312" w:hAnsi="仿宋_GB2312" w:eastAsia="仿宋_GB2312" w:cs="仿宋_GB2312"/>
          <w:sz w:val="32"/>
          <w:szCs w:val="32"/>
        </w:rPr>
      </w:pPr>
      <w:r>
        <w:rPr>
          <w:rFonts w:hint="eastAsia" w:ascii="仿宋_GB2312" w:hAnsi="仿宋_GB2312" w:eastAsia="仿宋_GB2312" w:cs="仿宋_GB2312"/>
          <w:sz w:val="32"/>
          <w:szCs w:val="32"/>
        </w:rPr>
        <w:t>学生工作部（处）</w:t>
      </w:r>
    </w:p>
    <w:p>
      <w:pPr>
        <w:adjustRightInd w:val="0"/>
        <w:snapToGrid w:val="0"/>
        <w:spacing w:line="560" w:lineRule="exact"/>
        <w:ind w:firstLine="5760" w:firstLineChars="1800"/>
        <w:rPr>
          <w:rFonts w:ascii="仿宋_GB2312" w:hAnsi="仿宋_GB2312" w:eastAsia="仿宋_GB2312" w:cs="仿宋_GB2312"/>
          <w:sz w:val="32"/>
          <w:szCs w:val="32"/>
        </w:rPr>
      </w:pPr>
      <w:r>
        <w:rPr>
          <w:rFonts w:hint="eastAsia" w:ascii="仿宋_GB2312" w:hAnsi="仿宋_GB2312" w:eastAsia="仿宋_GB2312" w:cs="仿宋_GB2312"/>
          <w:sz w:val="32"/>
          <w:szCs w:val="32"/>
        </w:rPr>
        <w:t>2023年4月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bookmarkStart w:id="0" w:name="_GoBack"/>
      <w:bookmarkEnd w:id="0"/>
    </w:p>
    <w:sectPr>
      <w:footerReference r:id="rId3" w:type="default"/>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76129"/>
    <w:multiLevelType w:val="singleLevel"/>
    <w:tmpl w:val="AD476129"/>
    <w:lvl w:ilvl="0" w:tentative="0">
      <w:start w:val="3"/>
      <w:numFmt w:val="chineseCounting"/>
      <w:suff w:val="nothing"/>
      <w:lvlText w:val="%1、"/>
      <w:lvlJc w:val="left"/>
      <w:rPr>
        <w:rFonts w:hint="eastAsia"/>
      </w:rPr>
    </w:lvl>
  </w:abstractNum>
  <w:abstractNum w:abstractNumId="1">
    <w:nsid w:val="BC109F9D"/>
    <w:multiLevelType w:val="singleLevel"/>
    <w:tmpl w:val="BC109F9D"/>
    <w:lvl w:ilvl="0" w:tentative="0">
      <w:start w:val="1"/>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EzMjhhZDJmNWNlODk2ZTgwNTJlMjk5OWZmYjZjNTAifQ=="/>
  </w:docVars>
  <w:rsids>
    <w:rsidRoot w:val="5B866448"/>
    <w:rsid w:val="00207E19"/>
    <w:rsid w:val="003907B1"/>
    <w:rsid w:val="00533B35"/>
    <w:rsid w:val="008E519B"/>
    <w:rsid w:val="008F3F62"/>
    <w:rsid w:val="00B82DE6"/>
    <w:rsid w:val="00C30A2F"/>
    <w:rsid w:val="00F032C9"/>
    <w:rsid w:val="00F74AF4"/>
    <w:rsid w:val="00FE0F78"/>
    <w:rsid w:val="039C70AE"/>
    <w:rsid w:val="088B62F4"/>
    <w:rsid w:val="08EA2246"/>
    <w:rsid w:val="08FC7A25"/>
    <w:rsid w:val="0D3D6439"/>
    <w:rsid w:val="0F1E0197"/>
    <w:rsid w:val="127270F6"/>
    <w:rsid w:val="137166D2"/>
    <w:rsid w:val="1F6C5815"/>
    <w:rsid w:val="20704829"/>
    <w:rsid w:val="20F659B6"/>
    <w:rsid w:val="217A0481"/>
    <w:rsid w:val="21EE1483"/>
    <w:rsid w:val="2451154E"/>
    <w:rsid w:val="25301F96"/>
    <w:rsid w:val="255D53CB"/>
    <w:rsid w:val="268C5CCA"/>
    <w:rsid w:val="29D44702"/>
    <w:rsid w:val="2AD969C3"/>
    <w:rsid w:val="2B917EEF"/>
    <w:rsid w:val="32676F1D"/>
    <w:rsid w:val="348B5071"/>
    <w:rsid w:val="3AAA0622"/>
    <w:rsid w:val="3B644676"/>
    <w:rsid w:val="3BFF3C30"/>
    <w:rsid w:val="41905D90"/>
    <w:rsid w:val="42CC6FEE"/>
    <w:rsid w:val="44B364BF"/>
    <w:rsid w:val="462B1A84"/>
    <w:rsid w:val="497619EF"/>
    <w:rsid w:val="4A624D92"/>
    <w:rsid w:val="4A870CAF"/>
    <w:rsid w:val="4CC93D23"/>
    <w:rsid w:val="4DCE4F8C"/>
    <w:rsid w:val="4EF276F9"/>
    <w:rsid w:val="511E2206"/>
    <w:rsid w:val="5B006606"/>
    <w:rsid w:val="5B4A0900"/>
    <w:rsid w:val="5B866448"/>
    <w:rsid w:val="5BBF4351"/>
    <w:rsid w:val="5BEC487B"/>
    <w:rsid w:val="5C40586F"/>
    <w:rsid w:val="5D5A4451"/>
    <w:rsid w:val="5E7F5F60"/>
    <w:rsid w:val="5FE50B51"/>
    <w:rsid w:val="61020D11"/>
    <w:rsid w:val="646A3E54"/>
    <w:rsid w:val="65996621"/>
    <w:rsid w:val="66C50AEB"/>
    <w:rsid w:val="67F86532"/>
    <w:rsid w:val="685E41EF"/>
    <w:rsid w:val="6BD86491"/>
    <w:rsid w:val="71753A78"/>
    <w:rsid w:val="72EA41CF"/>
    <w:rsid w:val="73A13215"/>
    <w:rsid w:val="760F398B"/>
    <w:rsid w:val="779F4135"/>
    <w:rsid w:val="7CEB59C6"/>
    <w:rsid w:val="7CF43C45"/>
    <w:rsid w:val="7F744C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2006</Words>
  <Characters>2070</Characters>
  <Lines>14</Lines>
  <Paragraphs>4</Paragraphs>
  <TotalTime>15</TotalTime>
  <ScaleCrop>false</ScaleCrop>
  <LinksUpToDate>false</LinksUpToDate>
  <CharactersWithSpaces>2071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2021-04-06T06:43:00Z</dcterms:created>
  <dc:creator> 随风</dc:creator>
  <cp:lastModifiedBy>Mr.Zhang</cp:lastModifiedBy>
  <dcterms:modified xsi:type="dcterms:W3CDTF">2023-04-09T01:40:09Z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F271CBB8B79B4ECC95CAEBD93CB7589E_13</vt:lpwstr>
  </property>
</Properties>
</file>